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4D" w:rsidRPr="00FA354D" w:rsidRDefault="000E5438" w:rsidP="00FA354D">
      <w:pPr>
        <w:pStyle w:val="a3"/>
        <w:spacing w:before="0"/>
        <w:ind w:left="338"/>
        <w:jc w:val="center"/>
        <w:rPr>
          <w:rFonts w:ascii="Times New Roman" w:hAnsi="Times New Roman" w:cs="Times New Roman"/>
          <w:b/>
          <w:color w:val="548DD4" w:themeColor="text2" w:themeTint="99"/>
          <w:w w:val="105"/>
          <w:sz w:val="28"/>
          <w:szCs w:val="24"/>
        </w:rPr>
      </w:pPr>
      <w:r w:rsidRPr="00FA354D">
        <w:rPr>
          <w:rFonts w:ascii="Times New Roman" w:hAnsi="Times New Roman" w:cs="Times New Roman"/>
          <w:b/>
          <w:color w:val="548DD4" w:themeColor="text2" w:themeTint="99"/>
          <w:w w:val="105"/>
          <w:sz w:val="28"/>
          <w:szCs w:val="24"/>
        </w:rPr>
        <w:t xml:space="preserve">Перечень избирательных участков для выборов депутатов </w:t>
      </w:r>
    </w:p>
    <w:p w:rsidR="00FA354D" w:rsidRPr="00FA354D" w:rsidRDefault="000E5438" w:rsidP="00FA354D">
      <w:pPr>
        <w:pStyle w:val="a3"/>
        <w:spacing w:before="0"/>
        <w:ind w:left="338"/>
        <w:jc w:val="center"/>
        <w:rPr>
          <w:rFonts w:ascii="Times New Roman" w:hAnsi="Times New Roman" w:cs="Times New Roman"/>
          <w:b/>
          <w:color w:val="548DD4" w:themeColor="text2" w:themeTint="99"/>
          <w:w w:val="105"/>
          <w:sz w:val="28"/>
          <w:szCs w:val="24"/>
        </w:rPr>
      </w:pPr>
      <w:r w:rsidRPr="00FA354D">
        <w:rPr>
          <w:rFonts w:ascii="Times New Roman" w:hAnsi="Times New Roman" w:cs="Times New Roman"/>
          <w:b/>
          <w:color w:val="548DD4" w:themeColor="text2" w:themeTint="99"/>
          <w:w w:val="105"/>
          <w:sz w:val="28"/>
          <w:szCs w:val="24"/>
        </w:rPr>
        <w:t xml:space="preserve">Государственной Думы Федерального Собрания Российской Федерации восьмого созыва </w:t>
      </w:r>
      <w:bookmarkStart w:id="0" w:name="_GoBack"/>
      <w:bookmarkEnd w:id="0"/>
    </w:p>
    <w:p w:rsidR="00FA354D" w:rsidRPr="00FA354D" w:rsidRDefault="000E5438" w:rsidP="00FA354D">
      <w:pPr>
        <w:pStyle w:val="a3"/>
        <w:spacing w:before="0"/>
        <w:ind w:left="338"/>
        <w:jc w:val="center"/>
        <w:rPr>
          <w:rFonts w:ascii="Times New Roman" w:hAnsi="Times New Roman" w:cs="Times New Roman"/>
          <w:b/>
          <w:color w:val="548DD4" w:themeColor="text2" w:themeTint="99"/>
          <w:w w:val="105"/>
          <w:sz w:val="28"/>
          <w:szCs w:val="24"/>
        </w:rPr>
      </w:pPr>
      <w:r w:rsidRPr="00FA354D">
        <w:rPr>
          <w:rFonts w:ascii="Times New Roman" w:hAnsi="Times New Roman" w:cs="Times New Roman"/>
          <w:b/>
          <w:color w:val="548DD4" w:themeColor="text2" w:themeTint="99"/>
          <w:w w:val="105"/>
          <w:sz w:val="28"/>
          <w:szCs w:val="24"/>
        </w:rPr>
        <w:t xml:space="preserve">и депутатов Законодательного Собрания Санкт-Петербурга </w:t>
      </w:r>
    </w:p>
    <w:p w:rsidR="000F4746" w:rsidRPr="00FA354D" w:rsidRDefault="000E5438" w:rsidP="00FA354D">
      <w:pPr>
        <w:pStyle w:val="a3"/>
        <w:spacing w:before="0"/>
        <w:ind w:left="338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  <w:r w:rsidRPr="00FA354D">
        <w:rPr>
          <w:rFonts w:ascii="Times New Roman" w:hAnsi="Times New Roman" w:cs="Times New Roman"/>
          <w:b/>
          <w:color w:val="548DD4" w:themeColor="text2" w:themeTint="99"/>
          <w:w w:val="105"/>
          <w:sz w:val="28"/>
          <w:szCs w:val="24"/>
        </w:rPr>
        <w:t>седьмого созыва на территории Калининского района Санкт-Петербурга.</w:t>
      </w:r>
    </w:p>
    <w:tbl>
      <w:tblPr>
        <w:tblStyle w:val="TableNormal"/>
        <w:tblW w:w="1519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842"/>
        <w:gridCol w:w="1884"/>
        <w:gridCol w:w="9"/>
        <w:gridCol w:w="4600"/>
        <w:gridCol w:w="5414"/>
      </w:tblGrid>
      <w:tr w:rsidR="000F4746" w:rsidRPr="00FA354D" w:rsidTr="00FA354D">
        <w:trPr>
          <w:trHeight w:val="851"/>
          <w:tblHeader/>
        </w:trPr>
        <w:tc>
          <w:tcPr>
            <w:tcW w:w="1450" w:type="dxa"/>
            <w:vAlign w:val="center"/>
          </w:tcPr>
          <w:p w:rsidR="000F4746" w:rsidRPr="00FA354D" w:rsidRDefault="000E5438" w:rsidP="00FA354D">
            <w:pPr>
              <w:pStyle w:val="TableParagraph"/>
              <w:spacing w:before="77" w:line="278" w:lineRule="auto"/>
              <w:ind w:left="30" w:right="1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№   участков</w:t>
            </w: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ой   комисси</w:t>
            </w: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</w:p>
        </w:tc>
        <w:tc>
          <w:tcPr>
            <w:tcW w:w="1842" w:type="dxa"/>
            <w:vAlign w:val="center"/>
          </w:tcPr>
          <w:p w:rsidR="000F4746" w:rsidRPr="00FA354D" w:rsidRDefault="000E5438" w:rsidP="00FA354D">
            <w:pPr>
              <w:pStyle w:val="TableParagraph"/>
              <w:spacing w:before="77"/>
              <w:ind w:left="30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Наименование улицы</w:t>
            </w:r>
          </w:p>
        </w:tc>
        <w:tc>
          <w:tcPr>
            <w:tcW w:w="1893" w:type="dxa"/>
            <w:gridSpan w:val="2"/>
            <w:vAlign w:val="center"/>
          </w:tcPr>
          <w:p w:rsidR="000F4746" w:rsidRPr="00FA354D" w:rsidRDefault="000E5438" w:rsidP="00FA354D">
            <w:pPr>
              <w:pStyle w:val="TableParagraph"/>
              <w:spacing w:before="77"/>
              <w:ind w:left="30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Номе</w:t>
            </w:r>
            <w:proofErr w:type="gramStart"/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р(</w:t>
            </w:r>
            <w:proofErr w:type="gramEnd"/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а) домов</w:t>
            </w:r>
          </w:p>
        </w:tc>
        <w:tc>
          <w:tcPr>
            <w:tcW w:w="4600" w:type="dxa"/>
            <w:vAlign w:val="center"/>
          </w:tcPr>
          <w:p w:rsidR="000F4746" w:rsidRPr="00FA354D" w:rsidRDefault="000E5438" w:rsidP="00FA354D">
            <w:pPr>
              <w:pStyle w:val="TableParagraph"/>
              <w:spacing w:before="84"/>
              <w:ind w:left="30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Адрес помещения для работы УИК с указанием принадлежности помещения, телефон</w:t>
            </w:r>
          </w:p>
        </w:tc>
        <w:tc>
          <w:tcPr>
            <w:tcW w:w="5414" w:type="dxa"/>
            <w:vAlign w:val="center"/>
          </w:tcPr>
          <w:p w:rsidR="000F4746" w:rsidRPr="00FA354D" w:rsidRDefault="000E5438" w:rsidP="00FA354D">
            <w:pPr>
              <w:pStyle w:val="TableParagraph"/>
              <w:spacing w:before="0" w:line="285" w:lineRule="auto"/>
              <w:ind w:left="30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Адрес помещения для голосования избирательного участка с указанием принадлежности помещения, телефон</w:t>
            </w:r>
          </w:p>
        </w:tc>
      </w:tr>
      <w:tr w:rsidR="000F4746" w:rsidRPr="00FA354D" w:rsidTr="00FA354D">
        <w:trPr>
          <w:trHeight w:val="373"/>
        </w:trPr>
        <w:tc>
          <w:tcPr>
            <w:tcW w:w="15199" w:type="dxa"/>
            <w:gridSpan w:val="6"/>
          </w:tcPr>
          <w:p w:rsidR="00FA354D" w:rsidRDefault="000E5438" w:rsidP="00FA354D">
            <w:pPr>
              <w:pStyle w:val="TableParagraph"/>
              <w:spacing w:before="0"/>
              <w:ind w:left="3578" w:right="3548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Территориальная избирательная комиссия № 11, </w:t>
            </w:r>
          </w:p>
          <w:p w:rsidR="000F4746" w:rsidRPr="00FA354D" w:rsidRDefault="000E5438" w:rsidP="00FA354D">
            <w:pPr>
              <w:pStyle w:val="TableParagraph"/>
              <w:spacing w:before="0"/>
              <w:ind w:left="3578" w:right="3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адрес: 195009, Санкт-Петербург, </w:t>
            </w:r>
            <w:proofErr w:type="gramStart"/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Арсенальная</w:t>
            </w:r>
            <w:proofErr w:type="gramEnd"/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наб., д. 13/1 </w:t>
            </w:r>
            <w:proofErr w:type="spellStart"/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каб</w:t>
            </w:r>
            <w:proofErr w:type="spellEnd"/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5, телефон: 8(812) 576-01-56</w:t>
            </w:r>
          </w:p>
          <w:p w:rsidR="000F4746" w:rsidRPr="00FA354D" w:rsidRDefault="000E5438" w:rsidP="00FA354D">
            <w:pPr>
              <w:pStyle w:val="TableParagraph"/>
              <w:spacing w:before="20"/>
              <w:ind w:left="3561" w:right="3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адрес электронной почты: </w:t>
            </w:r>
            <w:hyperlink r:id="rId5">
              <w:r w:rsidRPr="00FA354D">
                <w:rPr>
                  <w:rFonts w:ascii="Times New Roman" w:hAnsi="Times New Roman" w:cs="Times New Roman"/>
                  <w:b/>
                  <w:w w:val="105"/>
                  <w:sz w:val="24"/>
                  <w:szCs w:val="24"/>
                </w:rPr>
                <w:t>letterik11@spbik.spb.ru</w:t>
              </w:r>
            </w:hyperlink>
          </w:p>
        </w:tc>
      </w:tr>
      <w:tr w:rsidR="000F4746" w:rsidRPr="00FA354D" w:rsidTr="00FA354D">
        <w:trPr>
          <w:trHeight w:val="374"/>
        </w:trPr>
        <w:tc>
          <w:tcPr>
            <w:tcW w:w="15199" w:type="dxa"/>
            <w:gridSpan w:val="6"/>
          </w:tcPr>
          <w:p w:rsidR="00FA354D" w:rsidRDefault="00FA354D" w:rsidP="00FA354D">
            <w:pPr>
              <w:pStyle w:val="TableParagraph"/>
              <w:spacing w:before="0"/>
              <w:ind w:left="3558" w:right="3548"/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</w:pPr>
          </w:p>
          <w:p w:rsidR="00FA354D" w:rsidRDefault="000E5438" w:rsidP="00FA354D">
            <w:pPr>
              <w:pStyle w:val="TableParagraph"/>
              <w:spacing w:before="0"/>
              <w:ind w:left="3558" w:right="3548"/>
              <w:jc w:val="center"/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FA354D"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  <w:t>Северный</w:t>
            </w:r>
            <w:proofErr w:type="gramEnd"/>
          </w:p>
          <w:p w:rsidR="00FA354D" w:rsidRPr="00FA354D" w:rsidRDefault="00FA354D" w:rsidP="00FA354D">
            <w:pPr>
              <w:pStyle w:val="TableParagraph"/>
              <w:spacing w:before="0"/>
              <w:ind w:left="3558" w:right="3548"/>
              <w:jc w:val="center"/>
              <w:rPr>
                <w:rFonts w:ascii="Times New Roman" w:hAnsi="Times New Roman" w:cs="Times New Roman"/>
                <w:b/>
                <w:color w:val="00B0F0"/>
                <w:w w:val="105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469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21 к. 1, 2</w:t>
            </w:r>
          </w:p>
        </w:tc>
        <w:tc>
          <w:tcPr>
            <w:tcW w:w="4600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проспект Культуры, дом 27, корпус 3,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№ 69 Калининского района Санкт-Петербурга), тел. 8(812)417-24-13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проспект Культуры, дом 27, корпус 3,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№ 69 Калининского района Санкт-Петербурга), тел. 8(812)417-24-13</w:t>
            </w: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Просвещения проспект</w:t>
            </w:r>
          </w:p>
        </w:tc>
        <w:tc>
          <w:tcPr>
            <w:tcW w:w="1893" w:type="dxa"/>
            <w:gridSpan w:val="2"/>
          </w:tcPr>
          <w:p w:rsid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д. 68 к. 1, 2, 3; </w:t>
            </w:r>
          </w:p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70 к. 1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1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470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Демьяна Бедного улица</w:t>
            </w:r>
          </w:p>
        </w:tc>
        <w:tc>
          <w:tcPr>
            <w:tcW w:w="1893" w:type="dxa"/>
            <w:gridSpan w:val="2"/>
          </w:tcPr>
          <w:p w:rsid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д. 22 к. 1, 2, 3; </w:t>
            </w:r>
          </w:p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24 к. 1, 2</w:t>
            </w:r>
          </w:p>
        </w:tc>
        <w:tc>
          <w:tcPr>
            <w:tcW w:w="4600" w:type="dxa"/>
            <w:vMerge w:val="restart"/>
          </w:tcPr>
          <w:p w:rsidR="000F4746" w:rsidRPr="00FA354D" w:rsidRDefault="000E5438" w:rsidP="00FA354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улица Демьяна Бедного, дом 22, корпус 5,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81 Калининского района Санкт-Петербурга), тел. 8(812)417-24-07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line="276" w:lineRule="auto"/>
              <w:ind w:left="2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улица Демьяна Бедного, дом 22, корпус 5,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 СОШ  № 81 Калининского района Санкт-Петербурга), тел.</w:t>
            </w:r>
            <w:r w:rsidRPr="00FA35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8(812)417-24-07</w:t>
            </w: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Просвещения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72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471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Демьяна Бедного улица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26 к. 3</w:t>
            </w:r>
          </w:p>
        </w:tc>
        <w:tc>
          <w:tcPr>
            <w:tcW w:w="4600" w:type="dxa"/>
            <w:vMerge w:val="restart"/>
          </w:tcPr>
          <w:p w:rsidR="000F4746" w:rsidRPr="00FA354D" w:rsidRDefault="000E5438" w:rsidP="00FA354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улица Демьяна Бедного, дом 22, корпус 5,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81 Калининского района Санкт-Петербурга), тел. 8(812)417-24-07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улица Демьяна Бедного, дом 22, корпус 5,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 СОШ  № 81 Калининского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района Санкт-Петербурга), тел.</w:t>
            </w:r>
            <w:r w:rsidRPr="00FA35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8(812)417-24-07</w:t>
            </w: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21 к. 3, 4; д. 23 к. 1; д. 25 к. 1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Просвещения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70 к. 2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</w:tcPr>
          <w:p w:rsidR="000F4746" w:rsidRPr="00FA354D" w:rsidRDefault="000F4746" w:rsidP="00FA354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73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472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25 к. 3, 4, 5; д. 29 к. 2, 3, 4, 7</w:t>
            </w:r>
          </w:p>
        </w:tc>
        <w:tc>
          <w:tcPr>
            <w:tcW w:w="4600" w:type="dxa"/>
          </w:tcPr>
          <w:p w:rsidR="000F4746" w:rsidRPr="00FA354D" w:rsidRDefault="000E5438">
            <w:pPr>
              <w:pStyle w:val="TableParagraph"/>
              <w:spacing w:line="273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проспект Культуры, дом 27, корпус 3,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№ 69 Калининского района Санкт-Петербурга), тел. 8(812)558-55-22</w:t>
            </w:r>
          </w:p>
        </w:tc>
        <w:tc>
          <w:tcPr>
            <w:tcW w:w="5414" w:type="dxa"/>
          </w:tcPr>
          <w:p w:rsidR="000F4746" w:rsidRPr="00FA354D" w:rsidRDefault="000E5438">
            <w:pPr>
              <w:pStyle w:val="TableParagraph"/>
              <w:spacing w:line="273" w:lineRule="auto"/>
              <w:ind w:left="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проспект Культуры, дом 27, корпус 3,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№ 69 Калининского района Санкт-Петербурга), тел. 8(812)558-55-22</w:t>
            </w: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473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Демьяна Бедного улица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24 к. 3; д. 26 к. 4; д. 28 к. 2, 3; д. 30 к. 4, 5, 6</w:t>
            </w:r>
          </w:p>
        </w:tc>
        <w:tc>
          <w:tcPr>
            <w:tcW w:w="4600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195276, Санкт-Петербург,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проспект Культуры, дом 27, корпус 3,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№ 69 Калининского района Санкт-Петербурга), тел. 8(812)558-55-22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проспект Культуры, дом 27, корпус 3,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№ 69 Калининского района Санкт-Петербурга), тел. 8(812)558-55-22</w:t>
            </w: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Суздальский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63 к. 3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474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27 к. 1; д. 29 к. 1, 6; д. 31 к. 1, 2</w:t>
            </w:r>
          </w:p>
        </w:tc>
        <w:tc>
          <w:tcPr>
            <w:tcW w:w="4600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проспект Культуры, дом 27, корпус 3,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№ 69 Калининского района Санкт-Петербурга), тел. 8(812)558-55-22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проспект Культуры, дом 27, корпус 3,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№ 69 Калининского района Санкт-Петербурга), тел. 8(812)558-55-22</w:t>
            </w: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Суздальский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57; д. 61; д. 65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475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Демьяна Бедного улица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28 к. 1; д. 30 к. 1, 2; д. 32 к. 1; д. 34</w:t>
            </w:r>
          </w:p>
        </w:tc>
        <w:tc>
          <w:tcPr>
            <w:tcW w:w="4600" w:type="dxa"/>
            <w:vMerge w:val="restart"/>
          </w:tcPr>
          <w:p w:rsidR="000F4746" w:rsidRPr="00FA354D" w:rsidRDefault="000E5438" w:rsidP="00FA354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улица Демьяна Бедного, дом 22, корпус 5,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81 Калининского района Санкт-Петербурга), тел. 8(812)417-24-07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195276, Санкт-Петербург, улица Демьяна Бедного, дом 22, корпус 5,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 СОШ  № 81 Калининского района Санкт-Петербурга), тел.</w:t>
            </w:r>
            <w:r w:rsidRPr="00FA35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8(812)417-24-07</w:t>
            </w: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Суздальский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67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</w:tcPr>
          <w:p w:rsidR="000F4746" w:rsidRPr="00FA354D" w:rsidRDefault="000F4746" w:rsidP="00FA354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73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476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Просвещения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53 к. 1, 4</w:t>
            </w:r>
          </w:p>
        </w:tc>
        <w:tc>
          <w:tcPr>
            <w:tcW w:w="4600" w:type="dxa"/>
          </w:tcPr>
          <w:p w:rsidR="000F4746" w:rsidRPr="00FA354D" w:rsidRDefault="000E5438" w:rsidP="00FA354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12,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172 Калининского района Санкт-Петербурга), тел. 8(812)558-96-63</w:t>
            </w:r>
          </w:p>
        </w:tc>
        <w:tc>
          <w:tcPr>
            <w:tcW w:w="5414" w:type="dxa"/>
          </w:tcPr>
          <w:p w:rsidR="000F4746" w:rsidRPr="00FA354D" w:rsidRDefault="000E5438">
            <w:pPr>
              <w:pStyle w:val="TableParagraph"/>
              <w:spacing w:line="273" w:lineRule="auto"/>
              <w:ind w:left="2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12,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 № 172 Калининского района Санкт-Петербурга), тел.</w:t>
            </w:r>
            <w:r w:rsidRPr="00FA35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8(812)558-96-63</w:t>
            </w: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477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Демьяна Бедного улица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2 к. 1, 2, 3; д. 4 к. 1; д. 6 к. 1; д. 8 к. 1</w:t>
            </w:r>
          </w:p>
        </w:tc>
        <w:tc>
          <w:tcPr>
            <w:tcW w:w="4600" w:type="dxa"/>
            <w:vMerge w:val="restart"/>
          </w:tcPr>
          <w:p w:rsidR="000F4746" w:rsidRPr="00FA354D" w:rsidRDefault="000E5438" w:rsidP="00FA354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6,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692 Калининского района Санкт-Петербурга), тел. 8(812)242-38-93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6,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 СОШ  №</w:t>
            </w:r>
            <w:r w:rsidRPr="00FA354D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692 Калининского р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айона Санкт-Петербурга), тел.</w:t>
            </w:r>
            <w:r w:rsidRPr="00FA35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8(812)242-38-93</w:t>
            </w: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Default="000E5438">
            <w:pPr>
              <w:pStyle w:val="TableParagraph"/>
              <w:ind w:left="2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Луначарского проспект</w:t>
            </w:r>
          </w:p>
          <w:p w:rsidR="00FA354D" w:rsidRPr="00FA354D" w:rsidRDefault="00FA354D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78 к. 5; д. 82 к. 1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478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5; д. 7 к. 1, 2; д. 9 к. 2</w:t>
            </w:r>
          </w:p>
        </w:tc>
        <w:tc>
          <w:tcPr>
            <w:tcW w:w="4600" w:type="dxa"/>
            <w:vMerge w:val="restart"/>
          </w:tcPr>
          <w:p w:rsidR="000F4746" w:rsidRPr="00FA354D" w:rsidRDefault="000E5438" w:rsidP="00FA354D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проспект Культуры, дом 11, корпус 4,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гимназия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№63 Калининского района Санкт-Петербурга), тел. 8(812)417-27-84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line="273" w:lineRule="auto"/>
              <w:ind w:left="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проспект Культуры, дом 11, корпус 4,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гимназия №63 Калининского района Санкт-Петербурга), тел. 8(812)417-27-84</w:t>
            </w: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Луначарского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78 к. 1, 2, 3</w:t>
            </w:r>
          </w:p>
        </w:tc>
        <w:tc>
          <w:tcPr>
            <w:tcW w:w="460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</w:tcPr>
          <w:p w:rsidR="000F4746" w:rsidRPr="00FA354D" w:rsidRDefault="000F4746" w:rsidP="00FA354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73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479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1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93" w:type="dxa"/>
            <w:gridSpan w:val="2"/>
          </w:tcPr>
          <w:p w:rsidR="000F4746" w:rsidRPr="00FA354D" w:rsidRDefault="000E5438">
            <w:pPr>
              <w:pStyle w:val="TableParagraph"/>
              <w:spacing w:before="13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9 к. 1; д. 11 к. 1, 2, 3, 5, 6; д. 13</w:t>
            </w:r>
          </w:p>
        </w:tc>
        <w:tc>
          <w:tcPr>
            <w:tcW w:w="4600" w:type="dxa"/>
          </w:tcPr>
          <w:p w:rsidR="000F4746" w:rsidRPr="00FA354D" w:rsidRDefault="000E5438" w:rsidP="00FA354D">
            <w:pPr>
              <w:pStyle w:val="TableParagraph"/>
              <w:spacing w:before="1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проспект Культуры, дом 11, корпус 4,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гимназия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№63 Калининского района Санкт-Петербурга), тел. 8(812)417-27-84</w:t>
            </w:r>
          </w:p>
        </w:tc>
        <w:tc>
          <w:tcPr>
            <w:tcW w:w="5414" w:type="dxa"/>
          </w:tcPr>
          <w:p w:rsidR="000F4746" w:rsidRPr="00FA354D" w:rsidRDefault="000E5438">
            <w:pPr>
              <w:pStyle w:val="TableParagraph"/>
              <w:spacing w:before="13" w:line="273" w:lineRule="auto"/>
              <w:ind w:left="2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проспект Культуры, дом 11, корпус 4,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гимназия №63 Калининского района Санкт-Петербурга), тел. 8(812)417-27-84</w:t>
            </w: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</w:tcPr>
          <w:p w:rsidR="000F4746" w:rsidRPr="00FA354D" w:rsidRDefault="000F4746" w:rsidP="00FA35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480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Демьяна Бедного улица</w:t>
            </w:r>
          </w:p>
        </w:tc>
        <w:tc>
          <w:tcPr>
            <w:tcW w:w="1884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8 к. 2; д. 10 к. 1, 2, 4; д. 14 к. 1; д. 16 к. 1</w:t>
            </w:r>
          </w:p>
        </w:tc>
        <w:tc>
          <w:tcPr>
            <w:tcW w:w="4609" w:type="dxa"/>
            <w:gridSpan w:val="2"/>
          </w:tcPr>
          <w:p w:rsidR="000F4746" w:rsidRPr="00FA354D" w:rsidRDefault="000E5438" w:rsidP="00FA354D">
            <w:pPr>
              <w:pStyle w:val="TableParagraph"/>
              <w:spacing w:before="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12,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172 Калининского района Санкт-Петербурга), тел. 8(812)558-96-63</w:t>
            </w:r>
          </w:p>
        </w:tc>
        <w:tc>
          <w:tcPr>
            <w:tcW w:w="5414" w:type="dxa"/>
          </w:tcPr>
          <w:p w:rsidR="000F4746" w:rsidRDefault="000E5438">
            <w:pPr>
              <w:pStyle w:val="TableParagraph"/>
              <w:spacing w:before="8" w:line="273" w:lineRule="auto"/>
              <w:ind w:left="27" w:right="4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12,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 № 172 Калининского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района Санкт-Петербурга), тел.</w:t>
            </w:r>
            <w:r w:rsidRPr="00FA35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8(812)558-96-63</w:t>
            </w:r>
          </w:p>
          <w:p w:rsidR="00FA354D" w:rsidRPr="00FA354D" w:rsidRDefault="00FA354D">
            <w:pPr>
              <w:pStyle w:val="TableParagraph"/>
              <w:spacing w:before="8" w:line="273" w:lineRule="auto"/>
              <w:ind w:left="27"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481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Демьяна Бедного улица</w:t>
            </w:r>
          </w:p>
        </w:tc>
        <w:tc>
          <w:tcPr>
            <w:tcW w:w="1884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12 к. 1; д. 14 к. 3</w:t>
            </w:r>
          </w:p>
        </w:tc>
        <w:tc>
          <w:tcPr>
            <w:tcW w:w="4609" w:type="dxa"/>
            <w:gridSpan w:val="2"/>
            <w:vMerge w:val="restart"/>
          </w:tcPr>
          <w:p w:rsidR="000F4746" w:rsidRPr="00FA354D" w:rsidRDefault="000E5438" w:rsidP="00FA354D">
            <w:pPr>
              <w:pStyle w:val="TableParagraph"/>
              <w:spacing w:before="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6,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692 Калининского района Санкт-Петербурга), тел. 8(812)242-38-92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before="8" w:line="273" w:lineRule="auto"/>
              <w:ind w:left="2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6,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 СОШ  №</w:t>
            </w:r>
            <w:r w:rsidRPr="00FA354D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692 Калининского района Санкт-Петербурга), тел.</w:t>
            </w:r>
            <w:r w:rsidRPr="00FA35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8(812)242-38-93</w:t>
            </w: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9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84" w:type="dxa"/>
          </w:tcPr>
          <w:p w:rsidR="000F4746" w:rsidRPr="00FA354D" w:rsidRDefault="000E5438">
            <w:pPr>
              <w:pStyle w:val="TableParagraph"/>
              <w:spacing w:before="9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11 к. 7; д. 15 к. 7</w:t>
            </w:r>
          </w:p>
        </w:tc>
        <w:tc>
          <w:tcPr>
            <w:tcW w:w="4609" w:type="dxa"/>
            <w:gridSpan w:val="2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Луначарского проспект</w:t>
            </w:r>
          </w:p>
        </w:tc>
        <w:tc>
          <w:tcPr>
            <w:tcW w:w="1884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80 к. 2, 4, 5</w:t>
            </w:r>
          </w:p>
        </w:tc>
        <w:tc>
          <w:tcPr>
            <w:tcW w:w="4609" w:type="dxa"/>
            <w:gridSpan w:val="2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482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84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15 к. 1, 2, 3, 6; д. 17</w:t>
            </w:r>
          </w:p>
        </w:tc>
        <w:tc>
          <w:tcPr>
            <w:tcW w:w="4609" w:type="dxa"/>
            <w:gridSpan w:val="2"/>
            <w:vMerge w:val="restart"/>
          </w:tcPr>
          <w:p w:rsidR="000F4746" w:rsidRPr="00FA354D" w:rsidRDefault="000E5438" w:rsidP="00FA354D">
            <w:pPr>
              <w:pStyle w:val="TableParagraph"/>
              <w:spacing w:before="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проспект Культуры, дом 11, корпус 4,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гимназия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№63 Калининского района Санкт-Петербурга), тел. 8(812)417-27-84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before="8" w:line="273" w:lineRule="auto"/>
              <w:ind w:left="2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проспект Культуры, дом 11, корпус 4,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гимназия №63 Калининского района Санкт-Петербурга), тел. 8(812)417-27-84</w:t>
            </w: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 w:rsidP="00FA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Просвещения проспект</w:t>
            </w:r>
          </w:p>
        </w:tc>
        <w:tc>
          <w:tcPr>
            <w:tcW w:w="1884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53 к. 3</w:t>
            </w:r>
          </w:p>
        </w:tc>
        <w:tc>
          <w:tcPr>
            <w:tcW w:w="4609" w:type="dxa"/>
            <w:gridSpan w:val="2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46" w:rsidRPr="00FA354D" w:rsidTr="00FA354D">
        <w:trPr>
          <w:trHeight w:val="373"/>
        </w:trPr>
        <w:tc>
          <w:tcPr>
            <w:tcW w:w="1450" w:type="dxa"/>
            <w:vMerge w:val="restart"/>
          </w:tcPr>
          <w:p w:rsidR="000F4746" w:rsidRPr="00FA354D" w:rsidRDefault="000F4746" w:rsidP="00FA35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F4746" w:rsidP="00FA354D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46" w:rsidRPr="00FA354D" w:rsidRDefault="000E5438" w:rsidP="00FA354D">
            <w:pPr>
              <w:pStyle w:val="TableParagraph"/>
              <w:spacing w:before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483</w:t>
            </w: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Демьяна Бедного улица</w:t>
            </w:r>
          </w:p>
        </w:tc>
        <w:tc>
          <w:tcPr>
            <w:tcW w:w="1884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14 к. 2; д. 16 к. 2; д. 18 к. 1, 2</w:t>
            </w:r>
          </w:p>
        </w:tc>
        <w:tc>
          <w:tcPr>
            <w:tcW w:w="4609" w:type="dxa"/>
            <w:gridSpan w:val="2"/>
            <w:vMerge w:val="restart"/>
          </w:tcPr>
          <w:p w:rsidR="000F4746" w:rsidRPr="00FA354D" w:rsidRDefault="000E5438" w:rsidP="00FA354D">
            <w:pPr>
              <w:pStyle w:val="TableParagraph"/>
              <w:spacing w:before="8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12,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</w:t>
            </w:r>
            <w:r w:rsid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172 Калининского района Санкт-Петербурга), тел. 8(812)558-96-63</w:t>
            </w:r>
          </w:p>
        </w:tc>
        <w:tc>
          <w:tcPr>
            <w:tcW w:w="5414" w:type="dxa"/>
            <w:vMerge w:val="restart"/>
          </w:tcPr>
          <w:p w:rsidR="000F4746" w:rsidRPr="00FA354D" w:rsidRDefault="000E5438">
            <w:pPr>
              <w:pStyle w:val="TableParagraph"/>
              <w:spacing w:before="8" w:line="273" w:lineRule="auto"/>
              <w:ind w:left="27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195274, Санкт-Петербург, улица Демьяна Бедного, дом 12, корпус 2, литера</w:t>
            </w:r>
            <w:proofErr w:type="gramStart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</w:t>
            </w:r>
            <w:proofErr w:type="gramEnd"/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(ГБОУ СОШ  № 172 Калининского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района Санкт-Петербурга), тел.</w:t>
            </w:r>
            <w:r w:rsidRPr="00FA354D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8(812)558-96-63</w:t>
            </w:r>
          </w:p>
        </w:tc>
      </w:tr>
      <w:tr w:rsidR="000F4746" w:rsidRPr="00FA354D" w:rsidTr="00FA354D">
        <w:trPr>
          <w:trHeight w:val="374"/>
        </w:trPr>
        <w:tc>
          <w:tcPr>
            <w:tcW w:w="1450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проспект</w:t>
            </w:r>
          </w:p>
        </w:tc>
        <w:tc>
          <w:tcPr>
            <w:tcW w:w="1884" w:type="dxa"/>
          </w:tcPr>
          <w:p w:rsidR="000F4746" w:rsidRPr="00FA354D" w:rsidRDefault="000E5438">
            <w:pPr>
              <w:pStyle w:val="TableParagraph"/>
              <w:spacing w:before="8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A354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д. 19; д. 19 к. 3</w:t>
            </w:r>
          </w:p>
        </w:tc>
        <w:tc>
          <w:tcPr>
            <w:tcW w:w="4609" w:type="dxa"/>
            <w:gridSpan w:val="2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</w:tcBorders>
          </w:tcPr>
          <w:p w:rsidR="000F4746" w:rsidRPr="00FA354D" w:rsidRDefault="000F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438" w:rsidRPr="00FA354D" w:rsidRDefault="000E5438">
      <w:pPr>
        <w:rPr>
          <w:rFonts w:ascii="Times New Roman" w:hAnsi="Times New Roman" w:cs="Times New Roman"/>
          <w:sz w:val="24"/>
          <w:szCs w:val="24"/>
        </w:rPr>
      </w:pPr>
    </w:p>
    <w:sectPr w:rsidR="000E5438" w:rsidRPr="00FA354D" w:rsidSect="00FA354D">
      <w:pgSz w:w="16840" w:h="11910" w:orient="landscape"/>
      <w:pgMar w:top="284" w:right="1100" w:bottom="142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746"/>
    <w:rsid w:val="000E5438"/>
    <w:rsid w:val="000F4746"/>
    <w:rsid w:val="00F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terik11@spbik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Константин Александрович</dc:creator>
  <cp:lastModifiedBy>Теплухина Татьяна Александровна</cp:lastModifiedBy>
  <cp:revision>2</cp:revision>
  <cp:lastPrinted>2021-09-06T12:42:00Z</cp:lastPrinted>
  <dcterms:created xsi:type="dcterms:W3CDTF">2021-09-06T12:34:00Z</dcterms:created>
  <dcterms:modified xsi:type="dcterms:W3CDTF">2021-09-06T12:42:00Z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2021-09-06T00:00:00Z</vt:filetime>
  </property>
</Properties>
</file>