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BAE7" w14:textId="690DCFA8"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6C451432" wp14:editId="3124BA5A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BAE8" w14:textId="77777777"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5702BAE9" w14:textId="77777777"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14:paraId="5702BAEA" w14:textId="1EE7DEA2"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14:paraId="5702BAEB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5702BAEC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14:paraId="5702BAED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14:paraId="5702BAEE" w14:textId="77777777"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14:paraId="5702BAEF" w14:textId="77777777"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  <w:b/>
          <w:szCs w:val="28"/>
        </w:rPr>
        <w:t xml:space="preserve">   </w:t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  <w:t xml:space="preserve">           </w:t>
      </w:r>
    </w:p>
    <w:p w14:paraId="5702BAF0" w14:textId="0F38377F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837FF5">
        <w:rPr>
          <w:rFonts w:eastAsia="Calibri" w:cs="Arial"/>
          <w:b/>
        </w:rPr>
        <w:t>067</w:t>
      </w:r>
      <w:r>
        <w:rPr>
          <w:rFonts w:eastAsia="Calibri" w:cs="Arial"/>
          <w:b/>
        </w:rPr>
        <w:t>-</w:t>
      </w:r>
      <w:r w:rsidR="00713AF0">
        <w:rPr>
          <w:rFonts w:eastAsia="Calibri" w:cs="Arial"/>
          <w:b/>
        </w:rPr>
        <w:t>00</w:t>
      </w:r>
      <w:r w:rsidR="0081031D">
        <w:rPr>
          <w:rFonts w:eastAsia="Calibri" w:cs="Arial"/>
          <w:b/>
        </w:rPr>
        <w:t>9</w:t>
      </w:r>
      <w:r>
        <w:rPr>
          <w:rFonts w:eastAsia="Calibri" w:cs="Arial"/>
          <w:b/>
        </w:rPr>
        <w:t>-5-201</w:t>
      </w:r>
      <w:r w:rsidR="00713AF0">
        <w:rPr>
          <w:rFonts w:eastAsia="Calibri" w:cs="Arial"/>
          <w:b/>
        </w:rPr>
        <w:t>7</w:t>
      </w:r>
    </w:p>
    <w:p w14:paraId="5702BAF1" w14:textId="504DB154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713AF0">
        <w:rPr>
          <w:rFonts w:eastAsia="Calibri" w:cs="Arial"/>
          <w:b/>
        </w:rPr>
        <w:t>00</w:t>
      </w:r>
      <w:r w:rsidR="0081031D">
        <w:rPr>
          <w:rFonts w:eastAsia="Calibri" w:cs="Arial"/>
          <w:b/>
        </w:rPr>
        <w:t>9</w:t>
      </w:r>
      <w:r>
        <w:rPr>
          <w:rFonts w:eastAsia="Calibri" w:cs="Arial"/>
          <w:b/>
        </w:rPr>
        <w:t>-5-201</w:t>
      </w:r>
      <w:r w:rsidR="00ED5D37">
        <w:rPr>
          <w:rFonts w:eastAsia="Calibri" w:cs="Arial"/>
          <w:b/>
        </w:rPr>
        <w:t>7</w:t>
      </w:r>
    </w:p>
    <w:p w14:paraId="5702BAF2" w14:textId="77777777"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14:paraId="5702BAF6" w14:textId="77777777" w:rsidTr="006004AC">
        <w:trPr>
          <w:trHeight w:val="155"/>
        </w:trPr>
        <w:tc>
          <w:tcPr>
            <w:tcW w:w="4487" w:type="dxa"/>
            <w:shd w:val="clear" w:color="auto" w:fill="auto"/>
          </w:tcPr>
          <w:p w14:paraId="5702BAF3" w14:textId="7F6F5A9F" w:rsidR="006219EC" w:rsidRPr="008C5B85" w:rsidRDefault="00713AF0" w:rsidP="0081031D">
            <w:pPr>
              <w:ind w:firstLine="601"/>
              <w:jc w:val="both"/>
            </w:pPr>
            <w:r>
              <w:t>"</w:t>
            </w:r>
            <w:r w:rsidR="00F9463A">
              <w:t>14</w:t>
            </w:r>
            <w:r>
              <w:t>"</w:t>
            </w:r>
            <w:r w:rsidR="0019732D">
              <w:t xml:space="preserve"> </w:t>
            </w:r>
            <w:r w:rsidR="0081031D">
              <w:t>но</w:t>
            </w:r>
            <w:r w:rsidR="0019732D">
              <w:t>ября</w:t>
            </w:r>
            <w:r w:rsidR="006219EC" w:rsidRPr="008C5B85">
              <w:t xml:space="preserve"> </w:t>
            </w:r>
            <w:r w:rsidR="00D245FB">
              <w:t xml:space="preserve">2017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5702BAF4" w14:textId="77777777" w:rsidR="006219EC" w:rsidRPr="008C5B85" w:rsidRDefault="006219EC" w:rsidP="006004AC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14:paraId="5702BAF5" w14:textId="77777777" w:rsidR="006219EC" w:rsidRPr="008C5B85" w:rsidRDefault="006219EC" w:rsidP="006004AC">
            <w:pPr>
              <w:jc w:val="right"/>
            </w:pPr>
            <w:r w:rsidRPr="008C5B85">
              <w:t>Санкт-Петербург</w:t>
            </w:r>
          </w:p>
        </w:tc>
      </w:tr>
    </w:tbl>
    <w:p w14:paraId="5702BAF7" w14:textId="77777777" w:rsidR="006219EC" w:rsidRDefault="006219EC" w:rsidP="006219EC">
      <w:pPr>
        <w:ind w:firstLine="567"/>
        <w:jc w:val="center"/>
        <w:rPr>
          <w:b/>
        </w:rPr>
      </w:pPr>
    </w:p>
    <w:p w14:paraId="33204A06" w14:textId="77777777" w:rsidR="0024783A" w:rsidRDefault="0024783A" w:rsidP="006219EC">
      <w:pPr>
        <w:ind w:firstLine="567"/>
        <w:jc w:val="center"/>
        <w:rPr>
          <w:b/>
        </w:rPr>
      </w:pPr>
      <w:r w:rsidRPr="0024783A">
        <w:rPr>
          <w:b/>
        </w:rPr>
        <w:t>О внесении изменений в решение Муниципального Совет</w:t>
      </w:r>
      <w:r>
        <w:rPr>
          <w:b/>
        </w:rPr>
        <w:t xml:space="preserve">а </w:t>
      </w:r>
    </w:p>
    <w:p w14:paraId="5702BAF9" w14:textId="78C48F6F" w:rsidR="006219EC" w:rsidRDefault="0024783A" w:rsidP="006219EC">
      <w:pPr>
        <w:ind w:firstLine="567"/>
        <w:jc w:val="center"/>
        <w:rPr>
          <w:b/>
        </w:rPr>
      </w:pPr>
      <w:r>
        <w:rPr>
          <w:b/>
        </w:rPr>
        <w:t>от 04.09.2017 №023-007-5-2017</w:t>
      </w:r>
    </w:p>
    <w:p w14:paraId="0CFF415B" w14:textId="77777777" w:rsidR="004138BD" w:rsidRPr="0019732D" w:rsidRDefault="004138BD" w:rsidP="006219EC">
      <w:pPr>
        <w:ind w:firstLine="567"/>
        <w:jc w:val="center"/>
        <w:rPr>
          <w:b/>
        </w:rPr>
      </w:pPr>
    </w:p>
    <w:p w14:paraId="7F475EA0" w14:textId="77777777" w:rsidR="00103BC9" w:rsidRDefault="00103BC9" w:rsidP="0091609B">
      <w:pPr>
        <w:spacing w:line="360" w:lineRule="auto"/>
        <w:ind w:firstLine="567"/>
        <w:jc w:val="both"/>
        <w:rPr>
          <w:rFonts w:eastAsia="Calibri"/>
        </w:rPr>
      </w:pPr>
      <w:r w:rsidRPr="003D7EA5">
        <w:rPr>
          <w:rFonts w:eastAsia="Calibri" w:cs="Arial"/>
        </w:rPr>
        <w:t>По результатам мониторинга муниципальных правовых актов, руководствуясь Федеральным законом от 06.10.2003 N131-ФЗ "Об общих принципах организации местного самоуправления в Российской Федерации, руководствуясь Уставом внутригородского муниципального образования Санкт-Петербурга муниципальный округ Северный, Муниципальный Совет</w:t>
      </w:r>
    </w:p>
    <w:p w14:paraId="24D008EF" w14:textId="77777777" w:rsidR="00EB4609" w:rsidRDefault="00EB4609" w:rsidP="0091609B">
      <w:pPr>
        <w:tabs>
          <w:tab w:val="left" w:pos="851"/>
          <w:tab w:val="left" w:pos="900"/>
        </w:tabs>
        <w:spacing w:line="360" w:lineRule="auto"/>
        <w:ind w:firstLine="567"/>
      </w:pPr>
    </w:p>
    <w:p w14:paraId="5BF37271" w14:textId="77777777" w:rsidR="00EB4609" w:rsidRDefault="00EB4609" w:rsidP="0091609B">
      <w:pPr>
        <w:tabs>
          <w:tab w:val="left" w:pos="851"/>
          <w:tab w:val="left" w:pos="900"/>
        </w:tabs>
        <w:spacing w:line="360" w:lineRule="auto"/>
        <w:ind w:firstLine="567"/>
        <w:rPr>
          <w:b/>
        </w:rPr>
      </w:pPr>
      <w:r>
        <w:rPr>
          <w:b/>
        </w:rPr>
        <w:t>РЕШИЛ:</w:t>
      </w:r>
    </w:p>
    <w:p w14:paraId="4A86DB71" w14:textId="36FC3F5E" w:rsidR="001A6E4F" w:rsidRDefault="00C8255B" w:rsidP="0091609B">
      <w:pPr>
        <w:pStyle w:val="a5"/>
        <w:numPr>
          <w:ilvl w:val="3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Внести следующие изменения и дополнения в </w:t>
      </w:r>
      <w:r w:rsidR="009B145E" w:rsidRPr="00BF1258">
        <w:t>положени</w:t>
      </w:r>
      <w:r w:rsidR="009B145E">
        <w:t>е</w:t>
      </w:r>
      <w:r w:rsidR="009B145E" w:rsidRPr="00BF1258">
        <w:t xml:space="preserve"> "О бюджетном процессе во внутригородском муниципальном образовании Санкт-Петербурга муниципальный округ Северный"</w:t>
      </w:r>
      <w:r w:rsidR="009B145E">
        <w:t xml:space="preserve">, утвержденное </w:t>
      </w:r>
      <w:r w:rsidR="009E0FC3">
        <w:t xml:space="preserve">пунктом 1 </w:t>
      </w:r>
      <w:r>
        <w:t>решени</w:t>
      </w:r>
      <w:r w:rsidR="009E0FC3">
        <w:t>я</w:t>
      </w:r>
      <w:r>
        <w:t xml:space="preserve"> Муниципального Совета </w:t>
      </w:r>
      <w:r w:rsidR="00BF1258" w:rsidRPr="00BF1258">
        <w:t>от 04.09.2017 №023-007-5-2017</w:t>
      </w:r>
      <w:r w:rsidRPr="00BF1258">
        <w:t xml:space="preserve"> </w:t>
      </w:r>
      <w:r w:rsidR="00BF1258" w:rsidRPr="00BF1258">
        <w:t>"Об утверждении положения "О бюджетном процессе во внутригородском муниципальном образовании Санкт-Петербурга муниципальный округ Северный"":</w:t>
      </w:r>
    </w:p>
    <w:p w14:paraId="07BDF809" w14:textId="54B29A66" w:rsidR="008E61DF" w:rsidRDefault="0091609B" w:rsidP="0091609B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в</w:t>
      </w:r>
      <w:r w:rsidR="00877888">
        <w:t xml:space="preserve"> подпункте 16 статьи 6</w:t>
      </w:r>
      <w:r w:rsidR="009E0FC3">
        <w:t xml:space="preserve"> </w:t>
      </w:r>
      <w:r w:rsidR="009D3783">
        <w:t>после слов "</w:t>
      </w:r>
      <w:r w:rsidR="008E61DF" w:rsidRPr="008E61DF">
        <w:t>утверждает муниципальные</w:t>
      </w:r>
      <w:r w:rsidR="009D3783">
        <w:t>"</w:t>
      </w:r>
      <w:r w:rsidR="008E61DF">
        <w:t xml:space="preserve"> дополнить словами "и(или) ведомственные целевые";</w:t>
      </w:r>
    </w:p>
    <w:p w14:paraId="3CEC294F" w14:textId="77777777" w:rsidR="00A318AB" w:rsidRDefault="007267F6" w:rsidP="0091609B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В </w:t>
      </w:r>
      <w:r w:rsidR="00A318AB">
        <w:t>статье 22:</w:t>
      </w:r>
    </w:p>
    <w:p w14:paraId="7765A25A" w14:textId="3D1F0F67" w:rsidR="007267F6" w:rsidRDefault="0091609B" w:rsidP="0091609B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в </w:t>
      </w:r>
      <w:r w:rsidR="007267F6">
        <w:t>пункте 4 слова «</w:t>
      </w:r>
      <w:r w:rsidR="007267F6" w:rsidRPr="0047661C">
        <w:t>в постоянные комиссии Муниципального Совета, а также</w:t>
      </w:r>
      <w:r w:rsidR="007267F6">
        <w:t>» исключить, слово «депутатам» заменить на слово «депутатов»;</w:t>
      </w:r>
    </w:p>
    <w:p w14:paraId="7590AFCF" w14:textId="44A31666" w:rsidR="007267F6" w:rsidRDefault="0091609B" w:rsidP="0091609B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в</w:t>
      </w:r>
      <w:r w:rsidR="007267F6">
        <w:t xml:space="preserve"> пункте 5 </w:t>
      </w:r>
      <w:r w:rsidR="00A318AB">
        <w:t>слова «</w:t>
      </w:r>
      <w:r w:rsidR="00A318AB" w:rsidRPr="00C2127E">
        <w:t>в комиссии, а также</w:t>
      </w:r>
      <w:r w:rsidR="00A318AB">
        <w:t>» исключить;</w:t>
      </w:r>
    </w:p>
    <w:p w14:paraId="4C213FF5" w14:textId="6679C32B" w:rsidR="00877888" w:rsidRDefault="0091609B" w:rsidP="0091609B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п</w:t>
      </w:r>
      <w:r w:rsidR="009B145E">
        <w:t xml:space="preserve">ункт 4 статьи 30 </w:t>
      </w:r>
      <w:r w:rsidR="009D3783">
        <w:t xml:space="preserve"> </w:t>
      </w:r>
      <w:r w:rsidR="009E0FC3">
        <w:t>изложить в следующей редакции:</w:t>
      </w:r>
    </w:p>
    <w:p w14:paraId="7390B8B4" w14:textId="1F422DDB" w:rsidR="009E0FC3" w:rsidRPr="00BF1258" w:rsidRDefault="009E0FC3" w:rsidP="0091609B">
      <w:pPr>
        <w:pStyle w:val="a5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"4.</w:t>
      </w:r>
      <w:r w:rsidRPr="009E0FC3">
        <w:t xml:space="preserve"> </w:t>
      </w:r>
      <w:r w:rsidRPr="00C2127E">
        <w:t>Отчет об исполнении местного бюджета за первый квартал, полугодие и девять месяцев текущего финансо</w:t>
      </w:r>
      <w:r>
        <w:t xml:space="preserve">вого года </w:t>
      </w:r>
      <w:r w:rsidR="0081582E">
        <w:t>и г</w:t>
      </w:r>
      <w:r w:rsidR="0081582E" w:rsidRPr="0081582E">
        <w:t xml:space="preserve">одовой отчет об исполнении местного бюджета </w:t>
      </w:r>
      <w:r>
        <w:lastRenderedPageBreak/>
        <w:t>утвержда</w:t>
      </w:r>
      <w:r w:rsidR="0081582E">
        <w:t>ю</w:t>
      </w:r>
      <w:r>
        <w:t>тся Местной а</w:t>
      </w:r>
      <w:r w:rsidRPr="00C2127E">
        <w:t>дминистрацией и направля</w:t>
      </w:r>
      <w:r w:rsidR="0081582E">
        <w:t>ю</w:t>
      </w:r>
      <w:r w:rsidRPr="00C2127E">
        <w:t>тся в Муниципальный Совет</w:t>
      </w:r>
      <w:r>
        <w:t xml:space="preserve">. </w:t>
      </w:r>
      <w:r w:rsidR="00661807" w:rsidRPr="00661807">
        <w:t xml:space="preserve">Годовой отчет об исполнении местного бюджета </w:t>
      </w:r>
      <w:r w:rsidR="00661807">
        <w:t>направляется в</w:t>
      </w:r>
      <w:r w:rsidRPr="00C2127E">
        <w:t xml:space="preserve"> Контрольно-счетный орган.</w:t>
      </w:r>
      <w:r>
        <w:t>"</w:t>
      </w:r>
    </w:p>
    <w:p w14:paraId="3F3F89AA" w14:textId="4A24AAB4" w:rsidR="001C2563" w:rsidRPr="0083067A" w:rsidRDefault="001C2563" w:rsidP="0091609B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83067A">
        <w:t xml:space="preserve">Настоящее решение вступает в силу после </w:t>
      </w:r>
      <w:r>
        <w:t>его официального опубликования</w:t>
      </w:r>
      <w:r w:rsidR="005B650F">
        <w:t>.</w:t>
      </w:r>
    </w:p>
    <w:p w14:paraId="5702BB00" w14:textId="5D9AC084" w:rsidR="006219EC" w:rsidRDefault="006219EC" w:rsidP="0091609B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bookmarkStart w:id="0" w:name="_GoBack"/>
      <w:bookmarkEnd w:id="0"/>
      <w:r w:rsidRPr="0016686A">
        <w:t xml:space="preserve">Контроль за исполнением настоящего решения возложить на </w:t>
      </w:r>
      <w:proofErr w:type="spellStart"/>
      <w:r w:rsidR="00713AF0" w:rsidRPr="0016686A">
        <w:t>И.О.</w:t>
      </w:r>
      <w:r w:rsidRPr="0016686A">
        <w:t>Глав</w:t>
      </w:r>
      <w:r w:rsidR="00713AF0" w:rsidRPr="0016686A">
        <w:t>ы</w:t>
      </w:r>
      <w:proofErr w:type="spellEnd"/>
      <w:r w:rsidRPr="0016686A">
        <w:t xml:space="preserve"> муниципального образования, исполняющего полномочия председателя Муниципального Совета</w:t>
      </w:r>
      <w:r w:rsidR="002A5B2B">
        <w:t xml:space="preserve">, и </w:t>
      </w:r>
      <w:proofErr w:type="spellStart"/>
      <w:r w:rsidR="0091609B">
        <w:t>И.О.</w:t>
      </w:r>
      <w:r w:rsidR="002A5B2B">
        <w:t>Глав</w:t>
      </w:r>
      <w:r w:rsidR="0091609B">
        <w:t>ы</w:t>
      </w:r>
      <w:proofErr w:type="spellEnd"/>
      <w:r w:rsidR="002A5B2B">
        <w:t xml:space="preserve"> Местной администрации</w:t>
      </w:r>
      <w:r w:rsidRPr="0016686A">
        <w:t>.</w:t>
      </w:r>
    </w:p>
    <w:p w14:paraId="14D85D99" w14:textId="77777777" w:rsidR="0091609B" w:rsidRPr="0016686A" w:rsidRDefault="0091609B" w:rsidP="0091609B">
      <w:pPr>
        <w:pStyle w:val="a5"/>
        <w:tabs>
          <w:tab w:val="left" w:pos="851"/>
        </w:tabs>
        <w:spacing w:line="360" w:lineRule="auto"/>
        <w:ind w:left="567"/>
        <w:jc w:val="both"/>
      </w:pPr>
    </w:p>
    <w:p w14:paraId="5702BB01" w14:textId="77777777" w:rsidR="006219EC" w:rsidRPr="0016686A" w:rsidRDefault="006219EC" w:rsidP="006219EC">
      <w:pPr>
        <w:tabs>
          <w:tab w:val="left" w:pos="1260"/>
        </w:tabs>
        <w:ind w:firstLine="540"/>
        <w:jc w:val="both"/>
      </w:pPr>
    </w:p>
    <w:p w14:paraId="5702BB03" w14:textId="2BFE0B40" w:rsidR="006219EC" w:rsidRPr="00151858" w:rsidRDefault="005A55FE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6219EC" w:rsidRPr="00151858">
        <w:rPr>
          <w:sz w:val="24"/>
          <w:szCs w:val="24"/>
        </w:rPr>
        <w:t xml:space="preserve"> муниципального образования,</w:t>
      </w:r>
    </w:p>
    <w:p w14:paraId="5702BB04" w14:textId="50818145" w:rsidR="006219EC" w:rsidRPr="00151858" w:rsidRDefault="006219EC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14:paraId="5702BB05" w14:textId="03F56F2F" w:rsidR="00294939" w:rsidRDefault="006219EC" w:rsidP="006219EC">
      <w:pPr>
        <w:pStyle w:val="6"/>
        <w:tabs>
          <w:tab w:val="left" w:pos="1260"/>
        </w:tabs>
        <w:spacing w:before="0" w:after="0"/>
        <w:ind w:firstLine="567"/>
      </w:pPr>
      <w:r w:rsidRPr="00151858">
        <w:rPr>
          <w:sz w:val="24"/>
          <w:szCs w:val="24"/>
        </w:rPr>
        <w:t xml:space="preserve">председателя Муниципального Совета               </w:t>
      </w:r>
      <w:r>
        <w:rPr>
          <w:sz w:val="24"/>
          <w:szCs w:val="24"/>
        </w:rPr>
        <w:t xml:space="preserve">   </w:t>
      </w:r>
      <w:r w:rsidRPr="0015185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</w:t>
      </w:r>
      <w:proofErr w:type="spellStart"/>
      <w:r w:rsidR="005A55FE">
        <w:rPr>
          <w:sz w:val="24"/>
          <w:szCs w:val="24"/>
        </w:rPr>
        <w:t>Т.Ф.Ануфриева</w:t>
      </w:r>
      <w:proofErr w:type="spellEnd"/>
    </w:p>
    <w:sectPr w:rsidR="00294939" w:rsidSect="00B47069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61E"/>
    <w:multiLevelType w:val="hybridMultilevel"/>
    <w:tmpl w:val="852A2F24"/>
    <w:lvl w:ilvl="0" w:tplc="D4EC0A50">
      <w:start w:val="1"/>
      <w:numFmt w:val="decimal"/>
      <w:lvlText w:val="1.2.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78F"/>
    <w:multiLevelType w:val="hybridMultilevel"/>
    <w:tmpl w:val="5EC67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0A4"/>
    <w:multiLevelType w:val="hybridMultilevel"/>
    <w:tmpl w:val="8CA66772"/>
    <w:lvl w:ilvl="0" w:tplc="230247C6">
      <w:start w:val="1"/>
      <w:numFmt w:val="decimal"/>
      <w:lvlText w:val="1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C"/>
    <w:rsid w:val="000C73FD"/>
    <w:rsid w:val="00103BC9"/>
    <w:rsid w:val="001245C9"/>
    <w:rsid w:val="00151B2B"/>
    <w:rsid w:val="0016686A"/>
    <w:rsid w:val="0019732D"/>
    <w:rsid w:val="001A6E4F"/>
    <w:rsid w:val="001C2563"/>
    <w:rsid w:val="001E4851"/>
    <w:rsid w:val="00214EE3"/>
    <w:rsid w:val="00227F2C"/>
    <w:rsid w:val="0024783A"/>
    <w:rsid w:val="00254306"/>
    <w:rsid w:val="00281F04"/>
    <w:rsid w:val="00294939"/>
    <w:rsid w:val="002A5B2B"/>
    <w:rsid w:val="002C2900"/>
    <w:rsid w:val="00314CA3"/>
    <w:rsid w:val="00320DBE"/>
    <w:rsid w:val="004138BD"/>
    <w:rsid w:val="00436493"/>
    <w:rsid w:val="00456AC5"/>
    <w:rsid w:val="0047661C"/>
    <w:rsid w:val="004925FC"/>
    <w:rsid w:val="004A06A9"/>
    <w:rsid w:val="004B74FA"/>
    <w:rsid w:val="004D645B"/>
    <w:rsid w:val="004D6585"/>
    <w:rsid w:val="004E473D"/>
    <w:rsid w:val="00503D8D"/>
    <w:rsid w:val="00536D2F"/>
    <w:rsid w:val="0054532D"/>
    <w:rsid w:val="005638E5"/>
    <w:rsid w:val="00591739"/>
    <w:rsid w:val="005A55FE"/>
    <w:rsid w:val="005B650F"/>
    <w:rsid w:val="005F23F3"/>
    <w:rsid w:val="006219EC"/>
    <w:rsid w:val="00661807"/>
    <w:rsid w:val="00692C43"/>
    <w:rsid w:val="0069510E"/>
    <w:rsid w:val="0069640A"/>
    <w:rsid w:val="006B60E4"/>
    <w:rsid w:val="006C0D02"/>
    <w:rsid w:val="006E00CF"/>
    <w:rsid w:val="006E48C9"/>
    <w:rsid w:val="00713AF0"/>
    <w:rsid w:val="007267F6"/>
    <w:rsid w:val="007327EC"/>
    <w:rsid w:val="00740CB5"/>
    <w:rsid w:val="00747DF4"/>
    <w:rsid w:val="0075014D"/>
    <w:rsid w:val="00755775"/>
    <w:rsid w:val="00765170"/>
    <w:rsid w:val="00765390"/>
    <w:rsid w:val="00781D01"/>
    <w:rsid w:val="007846BE"/>
    <w:rsid w:val="007E4198"/>
    <w:rsid w:val="00804321"/>
    <w:rsid w:val="0081031D"/>
    <w:rsid w:val="0081582E"/>
    <w:rsid w:val="008160A6"/>
    <w:rsid w:val="00817919"/>
    <w:rsid w:val="00837FF5"/>
    <w:rsid w:val="00877888"/>
    <w:rsid w:val="00892F24"/>
    <w:rsid w:val="008B569A"/>
    <w:rsid w:val="008D5454"/>
    <w:rsid w:val="008E61DF"/>
    <w:rsid w:val="0091609B"/>
    <w:rsid w:val="00917E36"/>
    <w:rsid w:val="00932479"/>
    <w:rsid w:val="009504F4"/>
    <w:rsid w:val="009B145E"/>
    <w:rsid w:val="009C0A35"/>
    <w:rsid w:val="009D3783"/>
    <w:rsid w:val="009E0FC3"/>
    <w:rsid w:val="00A24C1A"/>
    <w:rsid w:val="00A318AB"/>
    <w:rsid w:val="00A84B90"/>
    <w:rsid w:val="00A96F5E"/>
    <w:rsid w:val="00AA254E"/>
    <w:rsid w:val="00AC2236"/>
    <w:rsid w:val="00AE3DB3"/>
    <w:rsid w:val="00AF0A9E"/>
    <w:rsid w:val="00B72ECD"/>
    <w:rsid w:val="00B93DB6"/>
    <w:rsid w:val="00B96D36"/>
    <w:rsid w:val="00BB6F8C"/>
    <w:rsid w:val="00BD1E6E"/>
    <w:rsid w:val="00BF11EE"/>
    <w:rsid w:val="00BF1258"/>
    <w:rsid w:val="00C30B57"/>
    <w:rsid w:val="00C319C6"/>
    <w:rsid w:val="00C63350"/>
    <w:rsid w:val="00C8255B"/>
    <w:rsid w:val="00C94C1E"/>
    <w:rsid w:val="00CA199D"/>
    <w:rsid w:val="00D1140D"/>
    <w:rsid w:val="00D12E20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E01AC3"/>
    <w:rsid w:val="00E116E9"/>
    <w:rsid w:val="00E70151"/>
    <w:rsid w:val="00E81180"/>
    <w:rsid w:val="00EB4609"/>
    <w:rsid w:val="00ED5D37"/>
    <w:rsid w:val="00F2468E"/>
    <w:rsid w:val="00F469CB"/>
    <w:rsid w:val="00F55116"/>
    <w:rsid w:val="00F576CC"/>
    <w:rsid w:val="00F63264"/>
    <w:rsid w:val="00F64E62"/>
    <w:rsid w:val="00F9463A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DB498-D3E9-4598-A71E-CA1FB8D4BA2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МО Северный Полевой</cp:lastModifiedBy>
  <cp:revision>8</cp:revision>
  <cp:lastPrinted>2017-09-21T08:51:00Z</cp:lastPrinted>
  <dcterms:created xsi:type="dcterms:W3CDTF">2017-10-31T20:11:00Z</dcterms:created>
  <dcterms:modified xsi:type="dcterms:W3CDTF">2017-11-17T07:45:00Z</dcterms:modified>
</cp:coreProperties>
</file>